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84" w:rsidRPr="00084865" w:rsidRDefault="00A53E84" w:rsidP="00A53E84">
      <w:pPr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A53E84" w:rsidRPr="00084865" w:rsidRDefault="00A53E84" w:rsidP="00A53E84">
      <w:pPr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 xml:space="preserve">1. Гигантская акула известна также под названием слоновая акула. Эта рыба уступает по размерам только своей дальней родственнице - китовой акуле. Гигантские акулы достигают в длину 14, а иногда и 20 метров. Вес их измеряется тоннами. Гигантская акула плавает, широко </w:t>
      </w:r>
      <w:proofErr w:type="gramStart"/>
      <w:r w:rsidRPr="00084865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084865">
        <w:rPr>
          <w:rFonts w:ascii="Times New Roman" w:hAnsi="Times New Roman" w:cs="Times New Roman"/>
          <w:sz w:val="24"/>
          <w:szCs w:val="24"/>
        </w:rPr>
        <w:t xml:space="preserve"> пасть, и  отличается крайней медлительностью.</w:t>
      </w:r>
    </w:p>
    <w:p w:rsidR="00A53E84" w:rsidRPr="00084865" w:rsidRDefault="00A53E84" w:rsidP="00A53E84">
      <w:pPr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</w:t>
      </w:r>
    </w:p>
    <w:p w:rsidR="00A53E84" w:rsidRPr="00084865" w:rsidRDefault="00A53E84" w:rsidP="00A53E84">
      <w:pPr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 xml:space="preserve">2.    В море много рыб и животных. Акул называют морскими разбойниками. Они распугивают и уничтожают рыбу, рвут сети, иногда нападают на людей.    Не случайно акул считают опасными рыбами. </w:t>
      </w:r>
    </w:p>
    <w:p w:rsidR="00A53E84" w:rsidRPr="00084865" w:rsidRDefault="00A53E84" w:rsidP="00A53E84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</w:p>
    <w:p w:rsidR="00A53E84" w:rsidRPr="00084865" w:rsidRDefault="00A53E84" w:rsidP="00A53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 xml:space="preserve">    1)И взрослые, и дети любят читать сказки.</w:t>
      </w:r>
    </w:p>
    <w:p w:rsidR="00A53E84" w:rsidRPr="00084865" w:rsidRDefault="00A53E84" w:rsidP="00A53E84">
      <w:pPr>
        <w:pStyle w:val="a3"/>
        <w:tabs>
          <w:tab w:val="num" w:pos="-567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>2) Некоторые из них называют волшебными. 3) В них рассказывается   о необыкновенных приключениях героев, которые поднимаются на ковр</w:t>
      </w:r>
      <w:proofErr w:type="gramStart"/>
      <w:r w:rsidRPr="000848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84865">
        <w:rPr>
          <w:rFonts w:ascii="Times New Roman" w:hAnsi="Times New Roman" w:cs="Times New Roman"/>
          <w:sz w:val="24"/>
          <w:szCs w:val="24"/>
        </w:rPr>
        <w:t xml:space="preserve">  самолёте выше туч, попадают в подземное царство, достают живую и  мёртвую воду, и в этом им помогают чудесные помощники.</w:t>
      </w:r>
    </w:p>
    <w:p w:rsidR="00A53E84" w:rsidRPr="00084865" w:rsidRDefault="00A53E84" w:rsidP="00A53E84">
      <w:pPr>
        <w:pStyle w:val="a3"/>
        <w:tabs>
          <w:tab w:val="num" w:pos="-567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84865">
        <w:rPr>
          <w:rFonts w:ascii="Times New Roman" w:hAnsi="Times New Roman" w:cs="Times New Roman"/>
          <w:sz w:val="24"/>
          <w:szCs w:val="24"/>
        </w:rPr>
        <w:t>4)Поэтому герои волшебных сказок всегда побеждают.</w:t>
      </w:r>
    </w:p>
    <w:p w:rsidR="00A53E84" w:rsidRPr="00084865" w:rsidRDefault="00A53E84" w:rsidP="00A53E8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84" w:rsidRDefault="00A53E84" w:rsidP="00A53E84">
      <w:pPr>
        <w:spacing w:after="0"/>
        <w:jc w:val="both"/>
        <w:rPr>
          <w:sz w:val="32"/>
          <w:szCs w:val="32"/>
        </w:rPr>
      </w:pPr>
    </w:p>
    <w:p w:rsidR="00A53E84" w:rsidRDefault="00A53E84" w:rsidP="00A53E84">
      <w:pPr>
        <w:spacing w:after="0"/>
        <w:jc w:val="both"/>
        <w:rPr>
          <w:sz w:val="32"/>
          <w:szCs w:val="32"/>
        </w:rPr>
      </w:pPr>
    </w:p>
    <w:p w:rsidR="00A53E84" w:rsidRPr="0060790A" w:rsidRDefault="00A53E84" w:rsidP="00A53E84">
      <w:pPr>
        <w:spacing w:after="0"/>
        <w:jc w:val="both"/>
        <w:rPr>
          <w:sz w:val="32"/>
          <w:szCs w:val="32"/>
        </w:rPr>
      </w:pPr>
    </w:p>
    <w:p w:rsidR="00A53E84" w:rsidRDefault="00A53E84" w:rsidP="00A53E84">
      <w:pPr>
        <w:tabs>
          <w:tab w:val="num" w:pos="-567"/>
        </w:tabs>
        <w:spacing w:after="0"/>
        <w:jc w:val="both"/>
      </w:pPr>
    </w:p>
    <w:p w:rsidR="00A53E84" w:rsidRDefault="00A53E84" w:rsidP="00A53E84">
      <w:pPr>
        <w:spacing w:after="0"/>
        <w:ind w:left="-567"/>
      </w:pPr>
    </w:p>
    <w:tbl>
      <w:tblPr>
        <w:tblStyle w:val="a4"/>
        <w:tblW w:w="0" w:type="auto"/>
        <w:tblInd w:w="-176" w:type="dxa"/>
        <w:tblLook w:val="04A0"/>
      </w:tblPr>
      <w:tblGrid>
        <w:gridCol w:w="1985"/>
        <w:gridCol w:w="5338"/>
      </w:tblGrid>
      <w:tr w:rsidR="00A53E84" w:rsidTr="00B250DE">
        <w:trPr>
          <w:trHeight w:val="600"/>
        </w:trPr>
        <w:tc>
          <w:tcPr>
            <w:tcW w:w="1985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Вступление.</w:t>
            </w:r>
          </w:p>
        </w:tc>
        <w:tc>
          <w:tcPr>
            <w:tcW w:w="5338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E84" w:rsidTr="00B250DE">
        <w:trPr>
          <w:trHeight w:val="708"/>
        </w:trPr>
        <w:tc>
          <w:tcPr>
            <w:tcW w:w="1985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Тезис.</w:t>
            </w:r>
          </w:p>
        </w:tc>
        <w:tc>
          <w:tcPr>
            <w:tcW w:w="5338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E84" w:rsidTr="00B250DE">
        <w:trPr>
          <w:trHeight w:val="2026"/>
        </w:trPr>
        <w:tc>
          <w:tcPr>
            <w:tcW w:w="1985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Аргументы.</w:t>
            </w:r>
          </w:p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E84" w:rsidTr="00B250DE">
        <w:trPr>
          <w:trHeight w:val="1201"/>
        </w:trPr>
        <w:tc>
          <w:tcPr>
            <w:tcW w:w="1985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Вывод.</w:t>
            </w:r>
          </w:p>
        </w:tc>
        <w:tc>
          <w:tcPr>
            <w:tcW w:w="5338" w:type="dxa"/>
          </w:tcPr>
          <w:p w:rsidR="00A53E84" w:rsidRDefault="00A53E84" w:rsidP="00B25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3E84" w:rsidRDefault="00A53E84" w:rsidP="00A53E84">
      <w:pPr>
        <w:spacing w:after="0"/>
        <w:ind w:left="-567"/>
      </w:pPr>
    </w:p>
    <w:p w:rsidR="00A53E84" w:rsidRDefault="00A53E84" w:rsidP="00A53E84">
      <w:pPr>
        <w:spacing w:after="0"/>
        <w:ind w:left="-567"/>
      </w:pPr>
    </w:p>
    <w:p w:rsidR="00994A97" w:rsidRDefault="00994A97"/>
    <w:sectPr w:rsidR="00994A97" w:rsidSect="009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3E84"/>
    <w:rsid w:val="00994A97"/>
    <w:rsid w:val="00A5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84"/>
    <w:pPr>
      <w:ind w:left="720"/>
      <w:contextualSpacing/>
    </w:pPr>
  </w:style>
  <w:style w:type="table" w:styleId="a4">
    <w:name w:val="Table Grid"/>
    <w:basedOn w:val="a1"/>
    <w:uiPriority w:val="59"/>
    <w:rsid w:val="00A53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Майорова</dc:creator>
  <cp:keywords/>
  <dc:description/>
  <cp:lastModifiedBy>Наталья Майорова</cp:lastModifiedBy>
  <cp:revision>1</cp:revision>
  <dcterms:created xsi:type="dcterms:W3CDTF">2012-01-25T21:23:00Z</dcterms:created>
  <dcterms:modified xsi:type="dcterms:W3CDTF">2012-01-25T21:23:00Z</dcterms:modified>
</cp:coreProperties>
</file>